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4E" w:rsidRDefault="00BD5345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年“嘉田四季”销售奖</w:t>
      </w:r>
    </w:p>
    <w:p w:rsidR="00293D4E" w:rsidRDefault="00BD5345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拟获奖名单的公示</w:t>
      </w:r>
    </w:p>
    <w:p w:rsidR="00293D4E" w:rsidRDefault="00293D4E">
      <w:pPr>
        <w:rPr>
          <w:rFonts w:ascii="仿宋" w:eastAsia="仿宋" w:hAnsi="仿宋" w:cs="仿宋"/>
          <w:sz w:val="32"/>
          <w:szCs w:val="32"/>
        </w:rPr>
      </w:pPr>
    </w:p>
    <w:p w:rsidR="00293D4E" w:rsidRPr="005D291C" w:rsidRDefault="00BD5345" w:rsidP="005D291C">
      <w:pPr>
        <w:spacing w:line="5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5D291C">
        <w:rPr>
          <w:rFonts w:ascii="仿宋_GB2312" w:eastAsia="仿宋_GB2312" w:hAnsi="仿宋" w:cs="仿宋" w:hint="eastAsia"/>
          <w:sz w:val="32"/>
          <w:szCs w:val="32"/>
        </w:rPr>
        <w:t>为深入实施农产品品牌战略，进一步提升和扩大“嘉田四季”品牌影响力，根据《推广使用“嘉田四季”农产品区域公用品牌奖励（补助）办法（试行）》（嘉市供〔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2019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〕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16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号）文件规定，在</w:t>
      </w:r>
      <w:bookmarkStart w:id="0" w:name="_GoBack"/>
      <w:bookmarkEnd w:id="0"/>
      <w:r w:rsidRPr="005D291C">
        <w:rPr>
          <w:rFonts w:ascii="仿宋_GB2312" w:eastAsia="仿宋_GB2312" w:hAnsi="仿宋" w:cs="仿宋" w:hint="eastAsia"/>
          <w:sz w:val="32"/>
          <w:szCs w:val="32"/>
        </w:rPr>
        <w:t>各单位（组织）自愿申报的基础上，经资格审查、材料初审、会议评审等程序，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拟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评选出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6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个获奖单位，现予以公示，名单见附件。如有异议，可通过来信、来电、来访的形式向嘉田四季品牌运营管理中心反映情况和意见。</w:t>
      </w:r>
    </w:p>
    <w:p w:rsidR="00293D4E" w:rsidRPr="005D291C" w:rsidRDefault="005D291C" w:rsidP="005D291C">
      <w:pPr>
        <w:spacing w:line="540" w:lineRule="exact"/>
        <w:ind w:firstLine="20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BD5345" w:rsidRPr="005D291C">
        <w:rPr>
          <w:rFonts w:ascii="仿宋_GB2312" w:eastAsia="仿宋_GB2312" w:hAnsi="仿宋" w:cs="仿宋" w:hint="eastAsia"/>
          <w:sz w:val="32"/>
          <w:szCs w:val="32"/>
        </w:rPr>
        <w:t>公示时间：</w:t>
      </w:r>
      <w:r w:rsidR="00BD5345" w:rsidRPr="005D291C">
        <w:rPr>
          <w:rFonts w:ascii="仿宋_GB2312" w:eastAsia="仿宋_GB2312" w:hAnsi="仿宋" w:cs="仿宋" w:hint="eastAsia"/>
          <w:sz w:val="32"/>
          <w:szCs w:val="32"/>
        </w:rPr>
        <w:t>202</w:t>
      </w:r>
      <w:r w:rsidR="00BD5345" w:rsidRPr="005D291C">
        <w:rPr>
          <w:rFonts w:ascii="仿宋_GB2312" w:eastAsia="仿宋_GB2312" w:hAnsi="仿宋" w:cs="仿宋" w:hint="eastAsia"/>
          <w:sz w:val="32"/>
          <w:szCs w:val="32"/>
        </w:rPr>
        <w:t>1</w:t>
      </w:r>
      <w:r w:rsidR="00BD5345" w:rsidRPr="005D291C">
        <w:rPr>
          <w:rFonts w:ascii="仿宋_GB2312" w:eastAsia="仿宋_GB2312" w:hAnsi="仿宋" w:cs="仿宋" w:hint="eastAsia"/>
          <w:sz w:val="32"/>
          <w:szCs w:val="32"/>
        </w:rPr>
        <w:t>年</w:t>
      </w:r>
      <w:r w:rsidR="00BD5345" w:rsidRPr="005D291C">
        <w:rPr>
          <w:rFonts w:ascii="仿宋_GB2312" w:eastAsia="仿宋_GB2312" w:hAnsi="仿宋" w:cs="仿宋" w:hint="eastAsia"/>
          <w:sz w:val="32"/>
          <w:szCs w:val="32"/>
        </w:rPr>
        <w:t>7</w:t>
      </w:r>
      <w:r w:rsidR="00BD5345" w:rsidRPr="005D291C">
        <w:rPr>
          <w:rFonts w:ascii="仿宋_GB2312" w:eastAsia="仿宋_GB2312" w:hAnsi="仿宋" w:cs="仿宋" w:hint="eastAsia"/>
          <w:sz w:val="32"/>
          <w:szCs w:val="32"/>
        </w:rPr>
        <w:t>月</w:t>
      </w:r>
      <w:r w:rsidR="00BD5345" w:rsidRPr="005D291C">
        <w:rPr>
          <w:rFonts w:ascii="仿宋_GB2312" w:eastAsia="仿宋_GB2312" w:hAnsi="仿宋" w:cs="仿宋" w:hint="eastAsia"/>
          <w:sz w:val="32"/>
          <w:szCs w:val="32"/>
        </w:rPr>
        <w:t>9</w:t>
      </w:r>
      <w:r w:rsidR="00BD5345" w:rsidRPr="005D291C">
        <w:rPr>
          <w:rFonts w:ascii="仿宋_GB2312" w:eastAsia="仿宋_GB2312" w:hAnsi="仿宋" w:cs="仿宋" w:hint="eastAsia"/>
          <w:sz w:val="32"/>
          <w:szCs w:val="32"/>
        </w:rPr>
        <w:t>日至</w:t>
      </w:r>
      <w:r w:rsidR="00BD5345" w:rsidRPr="005D291C">
        <w:rPr>
          <w:rFonts w:ascii="仿宋_GB2312" w:eastAsia="仿宋_GB2312" w:hAnsi="仿宋" w:cs="仿宋" w:hint="eastAsia"/>
          <w:sz w:val="32"/>
          <w:szCs w:val="32"/>
        </w:rPr>
        <w:t>7</w:t>
      </w:r>
      <w:r w:rsidR="00BD5345" w:rsidRPr="005D291C">
        <w:rPr>
          <w:rFonts w:ascii="仿宋_GB2312" w:eastAsia="仿宋_GB2312" w:hAnsi="仿宋" w:cs="仿宋" w:hint="eastAsia"/>
          <w:sz w:val="32"/>
          <w:szCs w:val="32"/>
        </w:rPr>
        <w:t>月</w:t>
      </w:r>
      <w:r w:rsidR="00BD5345" w:rsidRPr="005D291C">
        <w:rPr>
          <w:rFonts w:ascii="仿宋_GB2312" w:eastAsia="仿宋_GB2312" w:hAnsi="仿宋" w:cs="仿宋" w:hint="eastAsia"/>
          <w:sz w:val="32"/>
          <w:szCs w:val="32"/>
        </w:rPr>
        <w:t>15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293D4E" w:rsidRPr="005D291C" w:rsidRDefault="005D291C" w:rsidP="005D291C">
      <w:pPr>
        <w:spacing w:line="540" w:lineRule="exact"/>
        <w:ind w:firstLine="200"/>
        <w:rPr>
          <w:rFonts w:ascii="仿宋_GB2312" w:eastAsia="仿宋_GB2312" w:hAnsi="仿宋" w:cs="仿宋" w:hint="eastAsia"/>
          <w:sz w:val="32"/>
          <w:szCs w:val="32"/>
        </w:rPr>
      </w:pP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BD5345" w:rsidRPr="005D291C">
        <w:rPr>
          <w:rFonts w:ascii="仿宋_GB2312" w:eastAsia="仿宋_GB2312" w:hAnsi="仿宋" w:cs="仿宋" w:hint="eastAsia"/>
          <w:sz w:val="32"/>
          <w:szCs w:val="32"/>
        </w:rPr>
        <w:t>通讯地址：嘉兴市城南路</w:t>
      </w:r>
      <w:r w:rsidR="00BD5345" w:rsidRPr="005D291C">
        <w:rPr>
          <w:rFonts w:ascii="仿宋_GB2312" w:eastAsia="仿宋_GB2312" w:hAnsi="仿宋" w:cs="仿宋" w:hint="eastAsia"/>
          <w:sz w:val="32"/>
          <w:szCs w:val="32"/>
        </w:rPr>
        <w:t>960</w:t>
      </w:r>
      <w:r w:rsidR="00BD5345" w:rsidRPr="005D291C">
        <w:rPr>
          <w:rFonts w:ascii="仿宋_GB2312" w:eastAsia="仿宋_GB2312" w:hAnsi="仿宋" w:cs="仿宋" w:hint="eastAsia"/>
          <w:sz w:val="32"/>
          <w:szCs w:val="32"/>
        </w:rPr>
        <w:t>号龙威大厦</w:t>
      </w:r>
      <w:r w:rsidR="00BD5345" w:rsidRPr="005D291C">
        <w:rPr>
          <w:rFonts w:ascii="仿宋_GB2312" w:eastAsia="仿宋_GB2312" w:hAnsi="仿宋" w:cs="仿宋" w:hint="eastAsia"/>
          <w:sz w:val="32"/>
          <w:szCs w:val="32"/>
        </w:rPr>
        <w:t>2217</w:t>
      </w:r>
      <w:r w:rsidR="00BD5345" w:rsidRPr="005D291C">
        <w:rPr>
          <w:rFonts w:ascii="仿宋_GB2312" w:eastAsia="仿宋_GB2312" w:hAnsi="仿宋" w:cs="仿宋" w:hint="eastAsia"/>
          <w:sz w:val="32"/>
          <w:szCs w:val="32"/>
        </w:rPr>
        <w:t>室</w:t>
      </w:r>
    </w:p>
    <w:p w:rsidR="00293D4E" w:rsidRPr="005D291C" w:rsidRDefault="005D291C" w:rsidP="005D291C">
      <w:pPr>
        <w:spacing w:line="540" w:lineRule="exact"/>
        <w:ind w:firstLine="200"/>
        <w:rPr>
          <w:rFonts w:ascii="仿宋_GB2312" w:eastAsia="仿宋_GB2312" w:hAnsi="仿宋" w:cs="仿宋" w:hint="eastAsia"/>
          <w:sz w:val="32"/>
          <w:szCs w:val="32"/>
        </w:rPr>
      </w:pP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BD5345" w:rsidRPr="005D291C">
        <w:rPr>
          <w:rFonts w:ascii="仿宋_GB2312" w:eastAsia="仿宋_GB2312" w:hAnsi="仿宋" w:cs="仿宋" w:hint="eastAsia"/>
          <w:sz w:val="32"/>
          <w:szCs w:val="32"/>
        </w:rPr>
        <w:t>邮政编码：</w:t>
      </w:r>
      <w:r w:rsidR="00BD5345" w:rsidRPr="005D291C">
        <w:rPr>
          <w:rFonts w:ascii="仿宋_GB2312" w:eastAsia="仿宋_GB2312" w:hAnsi="仿宋" w:cs="仿宋" w:hint="eastAsia"/>
          <w:sz w:val="32"/>
          <w:szCs w:val="32"/>
        </w:rPr>
        <w:t>314001</w:t>
      </w:r>
    </w:p>
    <w:p w:rsidR="00293D4E" w:rsidRPr="005D291C" w:rsidRDefault="005D291C" w:rsidP="005D291C">
      <w:pPr>
        <w:spacing w:line="540" w:lineRule="exact"/>
        <w:ind w:firstLine="200"/>
        <w:rPr>
          <w:rFonts w:ascii="仿宋_GB2312" w:eastAsia="仿宋_GB2312" w:hAnsi="仿宋" w:cs="仿宋" w:hint="eastAsia"/>
          <w:sz w:val="32"/>
          <w:szCs w:val="32"/>
        </w:rPr>
      </w:pP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BD5345" w:rsidRPr="005D291C">
        <w:rPr>
          <w:rFonts w:ascii="仿宋_GB2312" w:eastAsia="仿宋_GB2312" w:hAnsi="仿宋" w:cs="仿宋" w:hint="eastAsia"/>
          <w:sz w:val="32"/>
          <w:szCs w:val="32"/>
        </w:rPr>
        <w:t>联系电话：</w:t>
      </w:r>
      <w:r w:rsidR="00BD5345" w:rsidRPr="005D291C">
        <w:rPr>
          <w:rFonts w:ascii="仿宋_GB2312" w:eastAsia="仿宋_GB2312" w:hAnsi="仿宋" w:cs="仿宋" w:hint="eastAsia"/>
          <w:sz w:val="32"/>
          <w:szCs w:val="32"/>
        </w:rPr>
        <w:t>0573-83382251</w:t>
      </w:r>
    </w:p>
    <w:p w:rsidR="00293D4E" w:rsidRPr="005D291C" w:rsidRDefault="00BD5345" w:rsidP="005D291C">
      <w:pPr>
        <w:spacing w:line="540" w:lineRule="exact"/>
        <w:ind w:firstLine="200"/>
        <w:rPr>
          <w:rFonts w:ascii="仿宋_GB2312" w:eastAsia="仿宋_GB2312" w:hAnsi="仿宋" w:cs="仿宋" w:hint="eastAsia"/>
          <w:sz w:val="32"/>
          <w:szCs w:val="32"/>
        </w:rPr>
      </w:pP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</w:p>
    <w:p w:rsidR="00293D4E" w:rsidRPr="005D291C" w:rsidRDefault="00BD5345" w:rsidP="005D291C">
      <w:pPr>
        <w:spacing w:line="540" w:lineRule="exact"/>
        <w:rPr>
          <w:rFonts w:ascii="仿宋_GB2312" w:eastAsia="仿宋_GB2312" w:hAnsi="仿宋" w:cs="仿宋" w:hint="eastAsia"/>
          <w:sz w:val="32"/>
          <w:szCs w:val="32"/>
        </w:rPr>
      </w:pPr>
      <w:r w:rsidRPr="005D291C">
        <w:rPr>
          <w:rFonts w:ascii="仿宋_GB2312" w:eastAsia="仿宋_GB2312" w:hAnsi="仿宋" w:cs="仿宋" w:hint="eastAsia"/>
          <w:sz w:val="32"/>
          <w:szCs w:val="32"/>
        </w:rPr>
        <w:t>附：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202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1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年“嘉田四季”销售奖拟获奖名单</w:t>
      </w:r>
    </w:p>
    <w:p w:rsidR="00293D4E" w:rsidRPr="005D291C" w:rsidRDefault="00BD5345" w:rsidP="005D291C">
      <w:pPr>
        <w:widowControl/>
        <w:spacing w:line="540" w:lineRule="exact"/>
        <w:ind w:firstLineChars="1200" w:firstLine="3840"/>
        <w:jc w:val="left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5D291C" w:rsidRPr="005D291C"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5D291C"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“嘉田四季”品牌建设领导小组</w:t>
      </w:r>
    </w:p>
    <w:p w:rsidR="00293D4E" w:rsidRPr="005D291C" w:rsidRDefault="00BD5345" w:rsidP="005D291C">
      <w:pPr>
        <w:spacing w:line="540" w:lineRule="exact"/>
        <w:rPr>
          <w:rFonts w:ascii="仿宋_GB2312" w:eastAsia="仿宋_GB2312" w:hAnsi="仿宋" w:cs="仿宋" w:hint="eastAsia"/>
          <w:sz w:val="32"/>
          <w:szCs w:val="32"/>
        </w:rPr>
      </w:pPr>
      <w:r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="005D291C"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5D291C"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="005D291C"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5D291C"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="005D291C"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5D291C"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="005D291C"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5D291C"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="005D291C"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5D291C"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="005D291C"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5D291C"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="005D291C"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5D291C"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="005D291C"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5D291C"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="005D291C"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5D291C" w:rsidRPr="005D291C">
        <w:rPr>
          <w:rFonts w:ascii="仿宋_GB2312" w:eastAsia="仿宋_GB2312" w:hAnsi="仿宋" w:cs="仿宋" w:hint="eastAsia"/>
          <w:sz w:val="32"/>
          <w:szCs w:val="32"/>
        </w:rPr>
        <w:t> </w:t>
      </w:r>
      <w:r w:rsidR="005D291C"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="005D291C" w:rsidRPr="005D291C">
        <w:rPr>
          <w:rFonts w:ascii="仿宋_GB2312" w:eastAsia="仿宋_GB2312" w:hAnsi="仿宋" w:cs="仿宋" w:hint="eastAsia"/>
          <w:sz w:val="32"/>
          <w:szCs w:val="32"/>
        </w:rPr>
        <w:t xml:space="preserve">     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2020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年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7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月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9</w:t>
      </w:r>
      <w:r w:rsidRPr="005D291C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293D4E" w:rsidRDefault="00293D4E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293D4E" w:rsidRDefault="00293D4E">
      <w:pPr>
        <w:widowControl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</w:p>
    <w:p w:rsidR="005D291C" w:rsidRDefault="005D291C">
      <w:pPr>
        <w:widowControl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</w:p>
    <w:p w:rsidR="00293D4E" w:rsidRDefault="00BD5345">
      <w:pPr>
        <w:widowControl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附件：</w:t>
      </w:r>
    </w:p>
    <w:p w:rsidR="00293D4E" w:rsidRDefault="00BD5345">
      <w:pPr>
        <w:spacing w:line="560" w:lineRule="exact"/>
        <w:jc w:val="center"/>
        <w:rPr>
          <w:rFonts w:ascii="方正小标宋简体" w:eastAsia="方正小标宋简体" w:hAnsi="黑体" w:cs="Times New Roman"/>
          <w:bCs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bCs/>
          <w:sz w:val="44"/>
          <w:szCs w:val="44"/>
        </w:rPr>
        <w:t>202</w:t>
      </w:r>
      <w:r>
        <w:rPr>
          <w:rFonts w:ascii="方正小标宋简体" w:eastAsia="方正小标宋简体" w:hAnsi="黑体" w:cs="Times New Roman" w:hint="eastAsia"/>
          <w:bCs/>
          <w:sz w:val="44"/>
          <w:szCs w:val="44"/>
        </w:rPr>
        <w:t>1</w:t>
      </w:r>
      <w:r>
        <w:rPr>
          <w:rFonts w:ascii="方正小标宋简体" w:eastAsia="方正小标宋简体" w:hAnsi="黑体" w:cs="Times New Roman" w:hint="eastAsia"/>
          <w:bCs/>
          <w:sz w:val="44"/>
          <w:szCs w:val="44"/>
        </w:rPr>
        <w:t>年“嘉田四季”销售奖拟获奖名单</w:t>
      </w:r>
    </w:p>
    <w:p w:rsidR="00293D4E" w:rsidRDefault="00293D4E">
      <w:pPr>
        <w:spacing w:line="560" w:lineRule="exact"/>
        <w:jc w:val="center"/>
        <w:rPr>
          <w:rFonts w:ascii="方正小标宋简体" w:eastAsia="方正小标宋简体" w:hAnsi="黑体" w:cs="Times New Roman"/>
          <w:b/>
          <w:sz w:val="44"/>
          <w:szCs w:val="44"/>
        </w:rPr>
      </w:pPr>
    </w:p>
    <w:p w:rsidR="00293D4E" w:rsidRDefault="00BD5345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生鲜（初级加工）单位（组织）奖励</w:t>
      </w:r>
    </w:p>
    <w:p w:rsidR="00293D4E" w:rsidRDefault="00BD5345">
      <w:pPr>
        <w:widowControl/>
        <w:spacing w:line="560" w:lineRule="exact"/>
        <w:ind w:firstLineChars="200" w:firstLine="640"/>
        <w:jc w:val="left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二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等奖：</w:t>
      </w:r>
    </w:p>
    <w:p w:rsidR="00293D4E" w:rsidRDefault="00BD534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嘉兴市嘉心菜农业发展集团有限公司</w:t>
      </w:r>
    </w:p>
    <w:p w:rsidR="00293D4E" w:rsidRDefault="00BD5345">
      <w:pPr>
        <w:widowControl/>
        <w:spacing w:line="560" w:lineRule="exact"/>
        <w:ind w:firstLineChars="200" w:firstLine="640"/>
        <w:jc w:val="left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鼓励奖：</w:t>
      </w:r>
    </w:p>
    <w:p w:rsidR="00293D4E" w:rsidRDefault="00BD5345">
      <w:pPr>
        <w:widowControl/>
        <w:spacing w:line="560" w:lineRule="exact"/>
        <w:ind w:firstLineChars="200" w:firstLine="640"/>
        <w:jc w:val="left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嘉兴未谷生态农业开发有限公司、浙江新理想农业开发有限公司</w:t>
      </w:r>
    </w:p>
    <w:p w:rsidR="00293D4E" w:rsidRDefault="00BD5345">
      <w:pPr>
        <w:spacing w:line="560" w:lineRule="exact"/>
        <w:ind w:firstLineChars="200" w:firstLine="640"/>
        <w:rPr>
          <w:rFonts w:ascii="黑体" w:eastAsia="黑体" w:hAnsi="黑体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二、深加工类单位（组织）奖励</w:t>
      </w:r>
    </w:p>
    <w:p w:rsidR="00293D4E" w:rsidRDefault="00BD5345">
      <w:pPr>
        <w:widowControl/>
        <w:spacing w:line="560" w:lineRule="exact"/>
        <w:ind w:firstLineChars="200" w:firstLine="640"/>
        <w:jc w:val="left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二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等奖：</w:t>
      </w:r>
    </w:p>
    <w:p w:rsidR="00293D4E" w:rsidRDefault="00BD5345">
      <w:pPr>
        <w:widowControl/>
        <w:spacing w:line="560" w:lineRule="exact"/>
        <w:ind w:firstLineChars="200" w:firstLine="640"/>
        <w:jc w:val="left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浙江斜桥榨菜食品有限公司</w:t>
      </w:r>
    </w:p>
    <w:p w:rsidR="00293D4E" w:rsidRDefault="00BD5345">
      <w:pPr>
        <w:widowControl/>
        <w:spacing w:line="560" w:lineRule="exact"/>
        <w:ind w:firstLineChars="200" w:firstLine="640"/>
        <w:jc w:val="left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鼓励奖：</w:t>
      </w:r>
    </w:p>
    <w:p w:rsidR="00293D4E" w:rsidRDefault="00BD5345">
      <w:pPr>
        <w:widowControl/>
        <w:spacing w:line="560" w:lineRule="exact"/>
        <w:ind w:firstLineChars="200" w:firstLine="640"/>
        <w:jc w:val="left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浙江嘉欣金三塔服饰有限公司</w:t>
      </w:r>
    </w:p>
    <w:p w:rsidR="00293D4E" w:rsidRDefault="00BD5345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三、授权经营单位（组织）奖励</w:t>
      </w:r>
    </w:p>
    <w:p w:rsidR="00293D4E" w:rsidRDefault="00BD5345">
      <w:pPr>
        <w:widowControl/>
        <w:spacing w:line="560" w:lineRule="exact"/>
        <w:ind w:firstLineChars="200" w:firstLine="640"/>
        <w:jc w:val="left"/>
        <w:rPr>
          <w:rFonts w:ascii="楷体" w:eastAsia="楷体" w:hAnsi="楷体" w:cs="楷体"/>
          <w:color w:val="000000"/>
          <w:kern w:val="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鼓励奖：</w:t>
      </w:r>
    </w:p>
    <w:p w:rsidR="00293D4E" w:rsidRDefault="00BD5345">
      <w:pPr>
        <w:spacing w:line="560" w:lineRule="exact"/>
        <w:ind w:firstLineChars="200" w:firstLine="640"/>
        <w:rPr>
          <w:rFonts w:ascii="方正小标宋简体" w:eastAsia="方正小标宋简体" w:hAnsi="黑体" w:cs="Times New Roman"/>
          <w:bCs/>
          <w:sz w:val="36"/>
          <w:szCs w:val="36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嘉兴市戴梦得购物中心有限公司</w:t>
      </w:r>
    </w:p>
    <w:p w:rsidR="00293D4E" w:rsidRDefault="00293D4E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/>
        </w:rPr>
      </w:pPr>
    </w:p>
    <w:sectPr w:rsidR="00293D4E" w:rsidSect="00293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345" w:rsidRDefault="00BD5345" w:rsidP="005D291C">
      <w:r>
        <w:separator/>
      </w:r>
    </w:p>
  </w:endnote>
  <w:endnote w:type="continuationSeparator" w:id="1">
    <w:p w:rsidR="00BD5345" w:rsidRDefault="00BD5345" w:rsidP="005D2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345" w:rsidRDefault="00BD5345" w:rsidP="005D291C">
      <w:r>
        <w:separator/>
      </w:r>
    </w:p>
  </w:footnote>
  <w:footnote w:type="continuationSeparator" w:id="1">
    <w:p w:rsidR="00BD5345" w:rsidRDefault="00BD5345" w:rsidP="005D2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D8D522"/>
    <w:multiLevelType w:val="singleLevel"/>
    <w:tmpl w:val="B7D8D5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A11212A"/>
    <w:rsid w:val="0007163B"/>
    <w:rsid w:val="000E5EB6"/>
    <w:rsid w:val="00293D4E"/>
    <w:rsid w:val="005D291C"/>
    <w:rsid w:val="006754B6"/>
    <w:rsid w:val="00BD5345"/>
    <w:rsid w:val="00D4120C"/>
    <w:rsid w:val="00D57CF3"/>
    <w:rsid w:val="00F04754"/>
    <w:rsid w:val="0E03142F"/>
    <w:rsid w:val="0E566079"/>
    <w:rsid w:val="2A11212A"/>
    <w:rsid w:val="2D623947"/>
    <w:rsid w:val="3A7A3BFB"/>
    <w:rsid w:val="3E107AC2"/>
    <w:rsid w:val="4B5C1FA2"/>
    <w:rsid w:val="4D280BA9"/>
    <w:rsid w:val="52933985"/>
    <w:rsid w:val="550837B9"/>
    <w:rsid w:val="55CE4982"/>
    <w:rsid w:val="5FF04D98"/>
    <w:rsid w:val="67704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D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93D4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93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93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293D4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293D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293D4E"/>
    <w:rPr>
      <w:b/>
    </w:rPr>
  </w:style>
  <w:style w:type="character" w:customStyle="1" w:styleId="Char0">
    <w:name w:val="页眉 Char"/>
    <w:basedOn w:val="a0"/>
    <w:link w:val="a4"/>
    <w:qFormat/>
    <w:rsid w:val="00293D4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293D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JTSJ</dc:creator>
  <cp:lastModifiedBy>lenovo</cp:lastModifiedBy>
  <cp:revision>3</cp:revision>
  <cp:lastPrinted>2021-07-09T03:02:00Z</cp:lastPrinted>
  <dcterms:created xsi:type="dcterms:W3CDTF">2020-07-27T07:52:00Z</dcterms:created>
  <dcterms:modified xsi:type="dcterms:W3CDTF">2021-07-09T08:28:00Z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EBDECAF8ABF44F41B76E79267E5A644D</vt:lpwstr>
  </property>
</Properties>
</file>